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240" w:beforeAutospacing="0" w:after="60" w:afterAutospacing="0" w:line="300" w:lineRule="atLeast"/>
        <w:ind w:left="0" w:leftChars="0" w:right="0" w:rightChars="0" w:firstLine="0" w:firstLineChars="0"/>
        <w:jc w:val="center"/>
        <w:textAlignment w:val="auto"/>
        <w:outlineLvl w:val="9"/>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000000"/>
          <w:spacing w:val="0"/>
          <w:sz w:val="24"/>
          <w:szCs w:val="24"/>
        </w:rPr>
        <w:t>小松针文学社用户服务协议</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PingFang SC" w:hAnsi="PingFang SC" w:eastAsia="PingFang SC" w:cs="PingFang SC"/>
          <w:i w:val="0"/>
          <w:caps w:val="0"/>
          <w:color w:val="000000"/>
          <w:spacing w:val="0"/>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PingFang SC" w:hAnsi="PingFang SC" w:eastAsia="PingFang SC" w:cs="PingFang SC"/>
          <w:i w:val="0"/>
          <w:caps w:val="0"/>
          <w:color w:val="000000"/>
          <w:spacing w:val="0"/>
          <w:sz w:val="18"/>
          <w:szCs w:val="18"/>
        </w:rPr>
      </w:pPr>
      <w:r>
        <w:rPr>
          <w:rFonts w:hint="eastAsia" w:ascii="PingFang SC" w:hAnsi="PingFang SC" w:eastAsia="PingFang SC" w:cs="PingFang SC"/>
          <w:i w:val="0"/>
          <w:caps w:val="0"/>
          <w:color w:val="000000"/>
          <w:spacing w:val="0"/>
          <w:kern w:val="0"/>
          <w:sz w:val="18"/>
          <w:szCs w:val="18"/>
          <w:lang w:val="en-US" w:eastAsia="zh-CN" w:bidi="ar"/>
        </w:rPr>
        <w:t>小松针文学社用户注册协议</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欢迎您与小松针文学社共同签署本《用户注册协议》并使用小松针文学社的服务。</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【审慎阅读】您在申请注册流程中点击同意本协议之前，应当认真阅读本协议。</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请您务必审慎阅读、充分理解各条款内容，特别是免除或者限制责任的条款、法律适用和争议解决条款。免除或者限制责任的条款将以粗体下划线标识，您应重点阅读。</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特别提示】当您按照注册页面提示填写信息、阅读并同意协议且完成全部注册程序后，即表示您已充分阅读、理解并接受协议的全部内容。如您因平台服务与小松针文学社发生争议的，适用《用户注册协议》处理。阅读协议的过程中，如果您不同意相关协议或其中任何条款约定，您应立即停止注册程序。为维护您自身权益，建议您仔细阅读各条款具体表述。</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签约动作】当您按照注册页面提示填写信息、阅读并同意本协议且完成全部注册程序后，即表示您已充分阅读、理解并接受本协议的全部内容，并与小松针文学社达成一致，成为小松针文学社“用户”。阅读本协议的过程中，如果您不同意本协议或其中任何条款约定，您应立即停止注册程序。</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知识产权声明】本站（www.xszwxs.com)所登载发布的一切内容，包括但不限于文字、图片、音像、图表、标志、标识、广告、商标、域名、软件、程序、版面设计、专栏目录与名称、内容分类标准以及为使用者提供的任何信息，均受《中华人民共和国著作权法》、《中华人民共和国商标法》、《中华人民共和国专利法》等法律法规以及有关国际条约的保护。 未经小松针文学社书面授权，任何人不得将本站所登载、发布的内容及相关服务用于商业性目的，亦不得改动、转载、链接、复制、发行、传播等本站的部分或全部内容或服务，或将之在非本站所属的服务器上作镜像。否则，小松针文学社将依法追究侵权者的法律责任</w:t>
      </w:r>
      <w:r>
        <w:rPr>
          <w:rFonts w:hint="eastAsia" w:ascii="PingFang SC" w:hAnsi="PingFang SC" w:eastAsia="PingFang SC" w:cs="PingFang SC"/>
          <w:i w:val="0"/>
          <w:caps w:val="0"/>
          <w:color w:val="000000"/>
          <w:spacing w:val="0"/>
          <w:kern w:val="0"/>
          <w:sz w:val="18"/>
          <w:szCs w:val="18"/>
          <w:lang w:val="en-US" w:eastAsia="zh-CN" w:bidi="ar"/>
        </w:rPr>
        <w:t>。</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lang w:val="en-US" w:eastAsia="zh-CN" w:bidi="ar"/>
        </w:rPr>
        <w:t>【作品所有权声明】</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lang w:val="en-US" w:eastAsia="zh-CN" w:bidi="ar"/>
        </w:rPr>
        <w:t>作者不得以自己或第三人之名义，也不得再授权、许可他人以与本协议相同或相类似的方式发表、发行、编辑、出版相同或相类似签约作品。作者投稿作品系作者独立创作，作者投稿作品不存在侵害小松针文学社站或第三人合法权利（包括但不限于著作权、名誉权、肖像权等权利）的情形，也不存在任何网络版权纠纷，并且上述作品没有违反任何法律及相关法规的规定。如作者违反此条规定，应承担由此造成的所有法律责任，给网站造成损失的，由作者承担相应的赔偿责任。</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一、账户说明</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【账户获得】当您按照注册页面提示填写信息、阅读并同意本协议且完成全部注册程序后，您可获得小松针文学社账户并成为小松针文学社用户。</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小松针文学社只允许每位用户使用一个小松针文学社账户。如有证据证明或根据小松针文学社规则判断您存在不当注册或不当使用多个小松针文学社账户的情形，小松针文学社可采取冻结或关闭账户、拒绝提供服务等措施，如给小松针文学社及相关方造成损失的，您还应承担赔偿责任。</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【账户使用】您有权使用您设置或确认的账号、邮箱、手机号码（以下简称“账户名称”）及您设置的密码（账户名称及密码合称“账户”）登录小松针文学社。</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由于您的小松针文学社账户关联您的个人信息及小松针文学社商业信息，您的小松针文学社账户仅限您本人使用。未经小松针文学社同意，您直接或间接授权第三方使用您小松针文学社账户或获取您账户项下信息的行为无效。如根据小松针文学社规则中约定的违约认定程序及标准判断您小松针文学社账户的使用可能危及您的账户安全及/或小松针文学社信息安全的，小松针文学社可拒绝提供相应服务或终止本协议。</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账户转让】仅当有法律明文规定、司法裁定或经我方同意，并符合我方网站规则规定的用户账户转让流程的情况下，您才可进行账户的转让。您的账户一经转让，该账户项下权利义务一并转移。除此外，您的账户不得以任何方式转让，否则由此产生的一切责任均由您承担。</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【实名认证】作为小松针文学社经营者，为使您更好地使用小松针文学社的各项服务，保障您的账户安全，小松针文学社可要求您按本协议要求及我国法律规定完成实名认证。</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二、账户安全规范</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账户安全保管义务】您的账户为您自行设置并由您保管，小松针文学社任何时候均不会主动要求您提供您的账户密码。因此，建议您务必保管好您的账户，并确保您在每个上网时段结束时退出登录并以正确步骤离开小松针文学社平台。</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账户因您主动泄露或因您遭受他人攻击、诈骗等行为导致的损失及后果，小松针文学社平台并不承担责任，您应通过司法、行政等救济途径向侵权行为人追偿。</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【账户行为责任自负】除小松针文学社平台存在法定过错外，您应对您账户项下的所有行为结果负责。</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日常维护须知】如发现任何未经授权使用您账户登录小松针文学社平台或其他可能导致您账户遭窃、遗失的情况，建议您立即通知小松针文学社客服，您理解小松针文学社对您的任何请求采取行动均需要合理时间，且小松针文学社应您请求而采取的行动可能无法避免或阻止侵害后果的形成或扩大，除小松针文学社平台存在法定过错外，小松针文学社平台不承担责任。</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三、注册信息管理</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信息真实】在使用小松针文学社服务时，您应当按小松针文学社页面的提示准确完整地提供您的信息（包括您的姓名及电子邮件地址、联系电话、联系地址等），以便小松针文学社与您联系。您了解并同意，您有义务保持您提供信息的真实性及有效性。</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【账户名称合法性】您设置的账户名称不得违反国家法律法规管理规定，否则小松针文学社可回收您的账户名称。账户名称的回收不影响您以邮箱、手机号码登录小松针文学社并使用小松针文学社服务。</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更新维护】您应当及时更新您提供的信息，在法律有明确规定要求，小松针文学社作为服务提供者必须对部分用户（如作者）的信息进行核实的情况下，小松针文学社将依法不时地对您的信息进行检查核实，您应当配合提供最新、真实、完整、有效的信息。</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如小松针文学社按您最后一次提供的信息与您联系未果、您未按小松针文学社的要求及时提供信息、您提供的信息存在明显不实或行政司法机关核实您提供的信息无效的，您将承担因此对您自身、他人及小松针文学社造成的全部损失与不利后果。</w:t>
      </w:r>
      <w:r>
        <w:rPr>
          <w:rFonts w:hint="eastAsia" w:ascii="PingFang SC" w:hAnsi="PingFang SC" w:eastAsia="PingFang SC" w:cs="PingFang SC"/>
          <w:i w:val="0"/>
          <w:caps w:val="0"/>
          <w:color w:val="000000"/>
          <w:spacing w:val="0"/>
          <w:kern w:val="0"/>
          <w:sz w:val="18"/>
          <w:szCs w:val="18"/>
          <w:lang w:val="en-US" w:eastAsia="zh-CN" w:bidi="ar"/>
        </w:rPr>
        <w:t>小松针文学社可向您发出询问或要求整改的通知，并要求您进行重新认证，直至中止、终止对您提供部分或全部小松针文学社服务，小松针文学社对此不承担责任。</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【不可抗力及第三方原因】小松针文学社依照法律规定履行基础保障义务，但对于下述原因导致的合同履行障碍、履行瑕疵、履行延后或履行内容变更等情形，小松针文学社并不承担相应的违约责任：</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（一）因自然灾害、罢工、暴乱、战争、政府行为、司法行政命令等不可抗力因素；</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（二）因电力供应故障、通讯网络故障等公共服务因素或第三人因素；</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（三）在小松针文学社已尽善意管理的情况下，因常规或紧急的设备与系统维护、设备与系统故障、网络信息与数据安全等因素。</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四、信息管理</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【信息的发布】您声明并保证，您对您所发布的信息拥有相应、合法的权利。否则，小松针文学社可对您发布的信息依法或依本协议进行删除或屏蔽。</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【禁止性信息】您应当确保您所发布的信息不包含以下内容：</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（一）违反国家法律法规禁止性规定的；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（二）政治宣传、封建迷信、淫秽、色情、赌博、暴力、恐怖或者教唆犯罪的；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（三）欺诈、虚假、不准确或存在误导性的；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（四）侵犯他人知识产权或涉及第三方商业秘密及其他专有权利的；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（五）侮辱、诽谤、恐吓、涉及他人隐私等侵害他人合法权益的；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（六）存在可能破坏、篡改、删除、影响小松针文学社任何系统正常运行或未经授权秘密获取小松针文学社及其他用户的数据、个人资料的病毒、木马、爬虫等恶意软件、程序代码的；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（七）其他违背社会公共利益或公共道德、规则的规定不适合在小松针文学社发布的。</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【小松针文学社用户遵循规则】</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（一）遵守中国所有适用的有关法律和法规；</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（二）不得为任何非法目的而使用网络平台服务系统；</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（三）遵守所有与网络平台服务有关的网络协议、规定和程序；</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（四）不得利用小松针文学社络平台服务系统进行任何可能对互联网的正常运转造成不利影响或可能干扰他人以正常方式使用小松针文学社所提供的服务的行为；</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（五）不得利用小松针文学社络平台服务系统进行任何不利于小松针文学社的行为；</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（六）就小松针文学社及合作商业伙伴的服务、产品、业务咨询应采取相应机构提供的沟通渠道，不得在公众场合发布有关小松针文学社及相关服务的负面宣传。</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五、 用户信息的保护及授权</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未成年人保护】保护用户（特别是未成年人）的隐私是小松针文学社的一项基本政策，因此，若父母（监护人）希望未成年人（尤其是十岁以下子女）得以使用本服务，必须以父母（监护人）名义申请注册，在接受小松针文学社</w:t>
      </w:r>
      <w:bookmarkStart w:id="0" w:name="_GoBack"/>
      <w:bookmarkEnd w:id="0"/>
      <w:r>
        <w:rPr>
          <w:rStyle w:val="5"/>
          <w:rFonts w:hint="eastAsia" w:ascii="PingFang SC" w:hAnsi="PingFang SC" w:eastAsia="PingFang SC" w:cs="PingFang SC"/>
          <w:i w:val="0"/>
          <w:caps w:val="0"/>
          <w:color w:val="000000"/>
          <w:spacing w:val="0"/>
          <w:kern w:val="0"/>
          <w:sz w:val="18"/>
          <w:szCs w:val="18"/>
          <w:u w:val="single"/>
          <w:lang w:val="en-US" w:eastAsia="zh-CN" w:bidi="ar"/>
        </w:rPr>
        <w:t>提供的网络平台服务时，应以法定监护人身份加以判断该网络平台服务是否符合或适合于未成年人。</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（一）个人信息的保护</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小松针文学社非常重视用户个人信息（即能够独立或与其他信息结合后识别用户身份的信息）的保护，在您使用小松针文学社提供的服务时，您同意小松针文学社按照本注册协议约定的隐私权政策收集、存储、使用、披露和保护您的个人信息。</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（二）非个人信息的保证与授权</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【信息的发布】您声明并保证，您对您所发布的信息拥有相应、合法的权利。否则，小松针文学社可对您发布的信息依法或依本协议进行删除或屏蔽。</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1、若您提供的信息中含有其他用户的个人信息，在向小松针文学社提供这些个人信息之前，您需确保您已经取得合法的授权。</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2、若我们将信息用于本政策未载明的其他用途，或者将基于特定目的收集而来的信息用于其他目的，或者我们主动从第三方处获取您的个人信息，均会事先获得您的同意。</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3、征得授权同意的例外</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您充分理解并同意，我们在以下情况下收集、使用您的个人信息无需您的授权同意，且我们可能不会响应您提出的更正/修改、删除、注销、撤回同意、索取信息的请求：</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（1）与国家安全、国防安全有关的；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（2）与公共安全、公共卫生、重大公共利益有关的；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（3）与犯罪侦查、起诉、审判和判决执行等司法或行政执法有关的；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（4）出于维护您或其他个人的生命、财产等重大合法权益但又很难得到本人同意的；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（5）您自行向社会公众公开的个人信息；</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（6）从合法公开披露的信息中收集个人信息的，如合法的新闻报道、政府信息公开等渠道。</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（7）根据与您签订和履行相关协议或其他书面文件所必需的；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（8）用于维护所提供的产品及/或服务的安全稳定运行所必需的，例如发现、处置产品及/或服务的故障；</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（9）为合法的新闻报道所必需的；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（10）学术研究机构基于公共利益开展统计或学术研究所必要，且对外提供学术研究或描述的结果时，对结果中所包含的个人信息进行去标识化处理的；</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（11）法律法规规定的其他情形。</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（三）我们如何收集和使用您的信息</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在您使用我们的产品及/或服务时，我们需要/可能需要收集和使用的您的个人信息包括如下两种：</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1、为实现向您提供我们产品及/或服务的基本功能，您须授权我们收集、使用的必要的信息。如您拒绝提供相应信息，您将无法正常使用我们的产品及/或服务；</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2、为实现向您提供我们产品及/或服务的附加功能，您可选择授权我们收集、使用的信息。如您拒绝提供，您将无法正常使用相关附加功能或无法达到我们拟达到的功能效果，但并不会影响您正常使用我们产品及/或服务的基本功能。</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您理解并同意：</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1、我们致力于打造多样的产品和服务以满足您的需求。因我们向您提供的产品和服务种类众多，且不同用户选择使用的具体产品/服务范围存在差异，相应的，基本/附加功能及收集使用的个人信息类型、范围等会有所区别，请以具体的产品/服务功能为准；</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2、为给您带来更好的产品和服务体验，我们在持续努力改进我们的技术，随之我们可能会不时推出新的或优化后的功能，可能需要收集、使用新的个人信息或变更个人信息使用目的或方式。</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（四）我们如何使用Cookie</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为确保网站正常运转、为您获得更轻松的访问体验、向您推荐您可能感兴趣的内容，我们会在您的计算机或移动设备上存储Cookie、Flash Cookie，或浏览器（或关联应用程序）提供的其他通常包含标识符、站点名称以及一些号码和字符的本地存储（统称“Cookie”）。借助于 Cookie，网站能够存储您的偏好等数据。</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如果您的浏览器或浏览器附加服务允许，您可修改对Cookie的接受程度或拒绝我们的Cookie。有关详情，请参见 AboutCookies.org。但如果您这么做，在某些情况下可能会影响您安全访问我们的网站，且可能需要在每一次访问我们的网站时更改用户设置。</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（三）信息保护</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1、我们已使用符合业界标准的安全防护措施保护您提供的个人信息，防止数据遭到未经授权访问、公开披露、使用、修改、损坏或丢失。我们会采取一切合理可行的措施，保护您的个人信息。例如：在您的浏览器与“服务”之间交换数据时受SSL加密保护，我们同时对我们网站提供https安全浏览方式，我们会使用加密技术确保加密数据的保密性；我们会使用受信赖的保护机制防止数据遭到恶意攻击，我们会部署访问控制机制，确保只有授权人员才可访问个人信息。</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2、我们会采取一切合理可行的措施，确保未收集无关的个人信息。我们只会在达成本政策所述目的所需的期限内保留您的个人信息，除非需要延长保留期或受到法律的允许。</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3、请使用复杂密码，协助我们保护您的账号安全，但同时请您知悉和了解，互联网并非绝对安全的环境，不排除因黑客行为或用户的保管疏忽导致账号、密码等信息遭他人非法使用，此类情况，小松针文学社不存在法定过错的，不承担责任。</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六、协议的变更</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小松针文学社可根据国家法律法规变化及其他相关需要，不时修改本协议，变更后的协议将通过法定程序并以本协议第七条约定的方式通知您。</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如您对已生效的变更事项不同意的，您应当于变更事项确定的生效之日起停止使用小松针文学社平台服务，变更后的协议对您不产生效力；如您在变更事项生效后仍继续使用小松针文学社平台服务，则视为您同意已生效的变更事项。</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七、通知</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【有效联系方式】</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您在注册成为小松针文学社平台用户，并接受小松针文学社平台服务时，您应该向小松针文学社提供真实有效的联系方式（包括您的电子邮件地址、联系电话、联系地址等），对于联系方式发生变更的，您有义务及时更新有关信息，并保持可被联系的状态。</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小松针文学社将向您的上述联系方式的其中之一或其中若干向您送达各类通知，而此类通知的内容可能对您的权利义务产生重大的有利或不利影响，请您务必及时关注。</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【通知的送达】</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小松针文学社通过上述联系方式向您发出通知，其中以电子的方式发出的书面通知，包括但不限于在小松针文学社平台公告，向您提供的联系电话发送手机短信，向您提供的电子邮件地址发送电子邮件，向您的账号发送系统消息以及站内信信息，在发送成功后即视为送达。</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对于在小松针文学社平台上因交易活动引起的任何纠纷，您同意司法机关（包括但不限于人民法院）可以通过手机短信、电子邮件等现代通讯方式或邮寄方式向您送达法律文书（包括但不限于诉讼文书）。您指定接收法律文书的手机号码、电子邮箱等联系方式为您在小松针文学社平台注册、更新时提供的手机号码、电子邮箱联系方式，司法机关向上述联系方式发出法律文书即视为送达。</w:t>
      </w:r>
      <w:r>
        <w:rPr>
          <w:rStyle w:val="5"/>
          <w:rFonts w:hint="eastAsia" w:ascii="PingFang SC" w:hAnsi="PingFang SC" w:eastAsia="PingFang SC" w:cs="PingFang SC"/>
          <w:i w:val="0"/>
          <w:caps w:val="0"/>
          <w:color w:val="000000"/>
          <w:spacing w:val="0"/>
          <w:kern w:val="0"/>
          <w:sz w:val="18"/>
          <w:szCs w:val="18"/>
          <w:u w:val="single"/>
          <w:lang w:val="en-US" w:eastAsia="zh-CN" w:bidi="ar"/>
        </w:rPr>
        <w:t>您指定的邮寄地址为您的法定联系地址或您提供的有效联系地址。</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您同意司法机关可采取以上一种或多种送达方式向您达法律文书，司法机关采取多种方式向您送达法律文书，送达时间以上述送达方式中最先送达的为准。</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您同意上述送达方式适用于各个司法程序阶段。如进入诉讼程序的，包括但不限于一审、二审、再审、执行以及督促程序等。</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您应当保证所提供的联系方式是准确、有效的，并进行实时更新。如果因提供的联系方式不确切，或不及时告知变更后的联系方式，使法律文书无法送达或未及时送达，由您自行承担由此可能产生的法律后果。</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八、协议的终止</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【用户发起的终止】您有权通过以下任一方式终止本协议：</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（一）变更事项生效前您停止使用并明示不愿接受变更事项的；</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（二）您明示不愿继续使用小松针文学社服务，且符合小松针文学社终止条件的。</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【小松针文学社发起的终止】出现以下情况时，小松针文学社可以本协议第七条的所列的方式通知您终止本协议：</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（一）您违反本协议约定，小松针文学社依据违约条款终止本协议的；</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（二）您盗用他人账户、发布违禁信息、骗取他人财物、采取不正当手段谋利等违法违规行为，小松针文学社对您的账户予以查封的；</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（三）除上述情形外，因您多次违反小松针文学社平台规则相关规定且情节严重，小松针文学社依据小松针文学社平台规则对您的账户予以查封的；</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（四）您的账户被小松针文学社依据本协议回收的；</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（五）其它应当终止服务的情况。</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【用户信息披露】本协议终止后，除法律有明确规定外，小松针文学社无义务向您或您指定的第三方披露您账户中的任何信息。</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【小松针文学社权利】本协议终止后，对于您过往的违约行为，小松针文学社仍有可依据本协议向您追究违约责任的权利。</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九、法律适用、管辖与其他</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【法律适用】本协议之订立、生效、解释、修订、补充、终止、执行与争议解决均适用中华人民共和国大陆地区法律；如法律无相关规定的，参照商业惯例及/或行业惯例。</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【管辖】您因使用小松针文学社平台服务所产生及与小松针文学社平台服务有关的争议，由小松针文学社与您协商解决。协商不成时，任何一方均可向小松针文学社所在地有管辖权的人民法院提起诉讼。</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r>
        <w:rPr>
          <w:rFonts w:hint="eastAsia" w:ascii="PingFang SC" w:hAnsi="PingFang SC" w:eastAsia="PingFang SC" w:cs="PingFang SC"/>
          <w:i w:val="0"/>
          <w:caps w:val="0"/>
          <w:color w:val="000000"/>
          <w:spacing w:val="0"/>
          <w:kern w:val="0"/>
          <w:sz w:val="18"/>
          <w:szCs w:val="18"/>
          <w:lang w:val="en-US" w:eastAsia="zh-CN" w:bidi="ar"/>
        </w:rPr>
        <w:br w:type="textWrapping"/>
      </w:r>
      <w:r>
        <w:rPr>
          <w:rStyle w:val="5"/>
          <w:rFonts w:hint="eastAsia" w:ascii="PingFang SC" w:hAnsi="PingFang SC" w:eastAsia="PingFang SC" w:cs="PingFang SC"/>
          <w:i w:val="0"/>
          <w:caps w:val="0"/>
          <w:color w:val="000000"/>
          <w:spacing w:val="0"/>
          <w:kern w:val="0"/>
          <w:sz w:val="18"/>
          <w:szCs w:val="18"/>
          <w:u w:val="single"/>
          <w:lang w:val="en-US" w:eastAsia="zh-CN" w:bidi="ar"/>
        </w:rPr>
        <w:t>【可分性】本协议任一条款被视为废止、无效或不可执行，该条应视为可分的且并不影响本协议其余条款的有效性及可执行性。</w:t>
      </w:r>
      <w:r>
        <w:rPr>
          <w:rFonts w:hint="eastAsia" w:ascii="PingFang SC" w:hAnsi="PingFang SC" w:eastAsia="PingFang SC" w:cs="PingFang SC"/>
          <w:i w:val="0"/>
          <w:caps w:val="0"/>
          <w:color w:val="000000"/>
          <w:spacing w:val="0"/>
          <w:kern w:val="0"/>
          <w:sz w:val="18"/>
          <w:szCs w:val="18"/>
          <w:lang w:val="en-US" w:eastAsia="zh-CN" w:bidi="ar"/>
        </w:rPr>
        <w:br w:type="textWrapping"/>
      </w:r>
      <w:r>
        <w:rPr>
          <w:rFonts w:hint="eastAsia" w:ascii="PingFang SC" w:hAnsi="PingFang SC" w:eastAsia="PingFang SC" w:cs="PingFang SC"/>
          <w:i w:val="0"/>
          <w:caps w:val="0"/>
          <w:color w:val="000000"/>
          <w:spacing w:val="0"/>
          <w:kern w:val="0"/>
          <w:sz w:val="18"/>
          <w:szCs w:val="18"/>
          <w:lang w:val="en-US" w:eastAsia="zh-CN" w:bidi="ar"/>
        </w:rPr>
        <w:t> </w:t>
      </w:r>
    </w:p>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宋体"/>
    <w:panose1 w:val="020B0400000000000000"/>
    <w:charset w:val="86"/>
    <w:family w:val="auto"/>
    <w:pitch w:val="default"/>
    <w:sig w:usb0="00000000" w:usb1="00000000"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9AD86"/>
    <w:rsid w:val="2F720C4C"/>
    <w:rsid w:val="7DF318C1"/>
    <w:rsid w:val="7FF9AD86"/>
    <w:rsid w:val="FF9E5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2022-01-07T00:19:00Z</dcterms:created>
  <dc:creator>yindehu</dc:creator>
  <cp:lastModifiedBy>Administrator</cp:lastModifiedBy>
  <dcterms:modified xsi:type="dcterms:W3CDTF">2022-01-14T13:27:11Z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557219A9D4CF403DBB0051BE65745DDD</vt:lpwstr>
  </property>
</Properties>
</file>